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705"/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76C51" w:rsidRPr="00F76C51" w:rsidTr="00F76C51">
        <w:tc>
          <w:tcPr>
            <w:tcW w:w="0" w:type="auto"/>
            <w:shd w:val="clear" w:color="auto" w:fill="FFFFFF"/>
            <w:vAlign w:val="center"/>
            <w:hideMark/>
          </w:tcPr>
          <w:p w:rsidR="00F76C51" w:rsidRDefault="00F76C51" w:rsidP="00F76C51">
            <w:pPr>
              <w:spacing w:after="0" w:line="15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Платформа </w:t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"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Учи</w:t>
            </w:r>
            <w:proofErr w:type="gramStart"/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у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" &lt;</w:t>
            </w:r>
            <w:hyperlink r:id="rId5" w:history="1">
              <w:r>
                <w:rPr>
                  <w:rStyle w:val="a4"/>
                  <w:rFonts w:ascii="Arial" w:hAnsi="Arial" w:cs="Arial"/>
                  <w:color w:val="000000"/>
                  <w:sz w:val="27"/>
                  <w:szCs w:val="27"/>
                  <w:shd w:val="clear" w:color="auto" w:fill="FFFFFF"/>
                </w:rPr>
                <w:t>info@uchi.ru</w:t>
              </w:r>
            </w:hyperlink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&gt;:</w:t>
            </w:r>
            <w:r w:rsidRPr="00F76C5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  <w:bookmarkStart w:id="0" w:name="_GoBack"/>
            <w:bookmarkEnd w:id="0"/>
          </w:p>
          <w:p w:rsidR="00F76C51" w:rsidRDefault="00F76C51" w:rsidP="00F76C51">
            <w:pPr>
              <w:spacing w:after="0" w:line="15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  <w:p w:rsidR="00F76C51" w:rsidRDefault="00F76C51" w:rsidP="00F76C51">
            <w:pPr>
              <w:spacing w:after="0" w:line="15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  <w:p w:rsidR="00F76C51" w:rsidRDefault="00F76C51" w:rsidP="00F76C51">
            <w:pPr>
              <w:spacing w:after="0" w:line="15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  <w:p w:rsidR="00F76C51" w:rsidRPr="00F76C51" w:rsidRDefault="00F76C51" w:rsidP="00F76C51">
            <w:pPr>
              <w:spacing w:after="0" w:line="15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Для </w:t>
            </w:r>
          </w:p>
        </w:tc>
      </w:tr>
      <w:tr w:rsidR="00F76C51" w:rsidRPr="00F76C51" w:rsidTr="00F76C51">
        <w:trPr>
          <w:trHeight w:val="150"/>
        </w:trPr>
        <w:tc>
          <w:tcPr>
            <w:tcW w:w="0" w:type="auto"/>
            <w:shd w:val="clear" w:color="auto" w:fill="FFFFFF"/>
            <w:vAlign w:val="center"/>
            <w:hideMark/>
          </w:tcPr>
          <w:p w:rsidR="00F76C51" w:rsidRPr="00F76C51" w:rsidRDefault="00F76C51" w:rsidP="00F76C51">
            <w:pPr>
              <w:spacing w:after="0" w:line="150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F76C51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F76C51" w:rsidRPr="00F76C51" w:rsidTr="00F76C51">
        <w:tc>
          <w:tcPr>
            <w:tcW w:w="0" w:type="auto"/>
            <w:shd w:val="clear" w:color="auto" w:fill="FFFFFF"/>
            <w:vAlign w:val="center"/>
            <w:hideMark/>
          </w:tcPr>
          <w:p w:rsidR="00F76C51" w:rsidRDefault="00F76C51" w:rsidP="00F76C51">
            <w:pPr>
              <w:spacing w:after="0" w:line="345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F76C5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Завершаем подготовку к ОГЭ по математике. </w:t>
            </w:r>
          </w:p>
          <w:p w:rsidR="00F76C51" w:rsidRPr="00F76C51" w:rsidRDefault="00F76C51" w:rsidP="00F76C51">
            <w:pPr>
              <w:spacing w:after="0" w:line="345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F76C5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Последний запланированный урок «Построение сложных графиков» </w:t>
            </w:r>
            <w:r w:rsidRPr="00F76C5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начнётся 27 апреля в 16:00</w:t>
            </w:r>
            <w:r w:rsidRPr="00F76C5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. Мы расскажем, как строить графики из нескольких частей и сохранять области определения функций.</w:t>
            </w:r>
            <w:r w:rsidRPr="00F76C5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br/>
            </w:r>
            <w:r w:rsidRPr="00F76C5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br/>
              <w:t>Присоединяйтесь к </w:t>
            </w:r>
            <w:hyperlink r:id="rId6" w:tgtFrame="_blank" w:history="1">
              <w:r w:rsidRPr="00F76C51">
                <w:rPr>
                  <w:rFonts w:ascii="Helvetica" w:eastAsia="Times New Roman" w:hAnsi="Helvetica" w:cs="Helvetica"/>
                  <w:color w:val="0068A5"/>
                  <w:sz w:val="24"/>
                  <w:szCs w:val="24"/>
                  <w:u w:val="single"/>
                  <w:lang w:eastAsia="ru-RU"/>
                </w:rPr>
                <w:t>трансляции</w:t>
              </w:r>
            </w:hyperlink>
            <w:r w:rsidRPr="00F76C5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76C51" w:rsidRPr="00F76C51" w:rsidTr="00F76C51">
        <w:trPr>
          <w:trHeight w:val="450"/>
        </w:trPr>
        <w:tc>
          <w:tcPr>
            <w:tcW w:w="0" w:type="auto"/>
            <w:shd w:val="clear" w:color="auto" w:fill="FFFFFF"/>
            <w:vAlign w:val="center"/>
            <w:hideMark/>
          </w:tcPr>
          <w:p w:rsidR="00F76C51" w:rsidRPr="00F76C51" w:rsidRDefault="00F76C51" w:rsidP="00F76C51">
            <w:pPr>
              <w:spacing w:after="0" w:line="450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F76C51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F76C51" w:rsidRPr="00F76C51" w:rsidTr="00F76C51">
        <w:tc>
          <w:tcPr>
            <w:tcW w:w="0" w:type="auto"/>
            <w:shd w:val="clear" w:color="auto" w:fill="FFFFFF"/>
            <w:vAlign w:val="center"/>
            <w:hideMark/>
          </w:tcPr>
          <w:p w:rsidR="00F76C51" w:rsidRPr="00F76C51" w:rsidRDefault="00F76C51" w:rsidP="00F76C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5BC1E2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3682A314" wp14:editId="4CB70278">
                  <wp:extent cx="2095500" cy="381000"/>
                  <wp:effectExtent l="0" t="0" r="0" b="0"/>
                  <wp:docPr id="1" name="Рисунок 1" descr="Присоединиться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исоединиться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C51" w:rsidRPr="00F76C51" w:rsidTr="00F76C51">
        <w:trPr>
          <w:trHeight w:val="450"/>
        </w:trPr>
        <w:tc>
          <w:tcPr>
            <w:tcW w:w="0" w:type="auto"/>
            <w:shd w:val="clear" w:color="auto" w:fill="FFFFFF"/>
            <w:vAlign w:val="center"/>
            <w:hideMark/>
          </w:tcPr>
          <w:p w:rsidR="00F76C51" w:rsidRPr="00F76C51" w:rsidRDefault="00F76C51" w:rsidP="00F76C51">
            <w:pPr>
              <w:spacing w:after="0" w:line="450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F76C51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F76C51" w:rsidRPr="00F76C51" w:rsidTr="00F76C51">
        <w:tc>
          <w:tcPr>
            <w:tcW w:w="0" w:type="auto"/>
            <w:shd w:val="clear" w:color="auto" w:fill="FFFFFF"/>
            <w:vAlign w:val="center"/>
            <w:hideMark/>
          </w:tcPr>
          <w:p w:rsidR="00F76C51" w:rsidRPr="00F76C51" w:rsidRDefault="00F76C51" w:rsidP="00F76C51">
            <w:pPr>
              <w:spacing w:after="0" w:line="345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F76C5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Прошедшие уроки:</w:t>
            </w:r>
            <w:r w:rsidRPr="00F76C5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br/>
            </w:r>
            <w:r w:rsidRPr="00F76C5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br/>
              <w:t>Урок 15. «</w:t>
            </w:r>
            <w:hyperlink r:id="rId9" w:tgtFrame="_blank" w:history="1">
              <w:r w:rsidRPr="00F76C51">
                <w:rPr>
                  <w:rFonts w:ascii="Helvetica" w:eastAsia="Times New Roman" w:hAnsi="Helvetica" w:cs="Helvetica"/>
                  <w:color w:val="0068A5"/>
                  <w:sz w:val="24"/>
                  <w:szCs w:val="24"/>
                  <w:u w:val="single"/>
                  <w:lang w:eastAsia="ru-RU"/>
                </w:rPr>
                <w:t>Текстовые задачи</w:t>
              </w:r>
            </w:hyperlink>
            <w:r w:rsidRPr="00F76C5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».</w:t>
            </w:r>
            <w:r w:rsidRPr="00F76C5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br/>
              <w:t>Урок 14. «</w:t>
            </w:r>
            <w:hyperlink r:id="rId10" w:tgtFrame="_blank" w:history="1">
              <w:r w:rsidRPr="00F76C51">
                <w:rPr>
                  <w:rFonts w:ascii="Helvetica" w:eastAsia="Times New Roman" w:hAnsi="Helvetica" w:cs="Helvetica"/>
                  <w:color w:val="0068A5"/>
                  <w:sz w:val="24"/>
                  <w:szCs w:val="24"/>
                  <w:u w:val="single"/>
                  <w:lang w:eastAsia="ru-RU"/>
                </w:rPr>
                <w:t>Задачи на составление уравнений</w:t>
              </w:r>
            </w:hyperlink>
            <w:r w:rsidRPr="00F76C5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».</w:t>
            </w:r>
            <w:r w:rsidRPr="00F76C5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br/>
              <w:t>Урок 13. «</w:t>
            </w:r>
            <w:hyperlink r:id="rId11" w:tgtFrame="_blank" w:history="1">
              <w:r w:rsidRPr="00F76C51">
                <w:rPr>
                  <w:rFonts w:ascii="Helvetica" w:eastAsia="Times New Roman" w:hAnsi="Helvetica" w:cs="Helvetica"/>
                  <w:color w:val="0068A5"/>
                  <w:sz w:val="24"/>
                  <w:szCs w:val="24"/>
                  <w:u w:val="single"/>
                  <w:lang w:eastAsia="ru-RU"/>
                </w:rPr>
                <w:t>Геометрические задачи, задание 24 ОГЭ</w:t>
              </w:r>
            </w:hyperlink>
            <w:r w:rsidRPr="00F76C5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».</w:t>
            </w:r>
            <w:r w:rsidRPr="00F76C5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br/>
              <w:t>Урок 12. «</w:t>
            </w:r>
            <w:hyperlink r:id="rId12" w:tgtFrame="_blank" w:history="1">
              <w:r w:rsidRPr="00F76C51">
                <w:rPr>
                  <w:rFonts w:ascii="Helvetica" w:eastAsia="Times New Roman" w:hAnsi="Helvetica" w:cs="Helvetica"/>
                  <w:color w:val="0068A5"/>
                  <w:sz w:val="24"/>
                  <w:szCs w:val="24"/>
                  <w:u w:val="single"/>
                  <w:lang w:eastAsia="ru-RU"/>
                </w:rPr>
                <w:t>Уравнения высоких степеней</w:t>
              </w:r>
            </w:hyperlink>
            <w:r w:rsidRPr="00F76C5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».</w:t>
            </w:r>
            <w:r w:rsidRPr="00F76C5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br/>
              <w:t>Урок 11. «</w:t>
            </w:r>
            <w:hyperlink r:id="rId13" w:tgtFrame="_blank" w:history="1">
              <w:r w:rsidRPr="00F76C51">
                <w:rPr>
                  <w:rFonts w:ascii="Helvetica" w:eastAsia="Times New Roman" w:hAnsi="Helvetica" w:cs="Helvetica"/>
                  <w:color w:val="0068A5"/>
                  <w:sz w:val="24"/>
                  <w:szCs w:val="24"/>
                  <w:u w:val="single"/>
                  <w:lang w:eastAsia="ru-RU"/>
                </w:rPr>
                <w:t>Сложные уравнения и системы</w:t>
              </w:r>
            </w:hyperlink>
            <w:r w:rsidRPr="00F76C5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».</w:t>
            </w:r>
            <w:r w:rsidRPr="00F76C5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br/>
              <w:t>Урок 10. «</w:t>
            </w:r>
            <w:hyperlink r:id="rId14" w:tgtFrame="_blank" w:history="1">
              <w:r w:rsidRPr="00F76C51">
                <w:rPr>
                  <w:rFonts w:ascii="Helvetica" w:eastAsia="Times New Roman" w:hAnsi="Helvetica" w:cs="Helvetica"/>
                  <w:color w:val="0068A5"/>
                  <w:sz w:val="24"/>
                  <w:szCs w:val="24"/>
                  <w:u w:val="single"/>
                  <w:lang w:eastAsia="ru-RU"/>
                </w:rPr>
                <w:t>Подстановка в формулы</w:t>
              </w:r>
            </w:hyperlink>
            <w:r w:rsidRPr="00F76C5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».</w:t>
            </w:r>
            <w:r w:rsidRPr="00F76C5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br/>
              <w:t>Урок 9. «</w:t>
            </w:r>
            <w:hyperlink r:id="rId15" w:tgtFrame="_blank" w:history="1">
              <w:r w:rsidRPr="00F76C51">
                <w:rPr>
                  <w:rFonts w:ascii="Helvetica" w:eastAsia="Times New Roman" w:hAnsi="Helvetica" w:cs="Helvetica"/>
                  <w:color w:val="0068A5"/>
                  <w:sz w:val="24"/>
                  <w:szCs w:val="24"/>
                  <w:u w:val="single"/>
                  <w:lang w:eastAsia="ru-RU"/>
                </w:rPr>
                <w:t>Числовые выражения</w:t>
              </w:r>
            </w:hyperlink>
            <w:r w:rsidRPr="00F76C5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».</w:t>
            </w:r>
            <w:r w:rsidRPr="00F76C5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br/>
              <w:t>Урок 8. «</w:t>
            </w:r>
            <w:hyperlink r:id="rId16" w:tgtFrame="_blank" w:history="1">
              <w:r w:rsidRPr="00F76C51">
                <w:rPr>
                  <w:rFonts w:ascii="Helvetica" w:eastAsia="Times New Roman" w:hAnsi="Helvetica" w:cs="Helvetica"/>
                  <w:color w:val="0068A5"/>
                  <w:sz w:val="24"/>
                  <w:szCs w:val="24"/>
                  <w:u w:val="single"/>
                  <w:lang w:eastAsia="ru-RU"/>
                </w:rPr>
                <w:t>Сравнение чисел на оси</w:t>
              </w:r>
            </w:hyperlink>
            <w:r w:rsidRPr="00F76C5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».</w:t>
            </w:r>
            <w:r w:rsidRPr="00F76C5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br/>
              <w:t>Урок 7. «</w:t>
            </w:r>
            <w:hyperlink r:id="rId17" w:tgtFrame="_blank" w:history="1">
              <w:r w:rsidRPr="00F76C51">
                <w:rPr>
                  <w:rFonts w:ascii="Helvetica" w:eastAsia="Times New Roman" w:hAnsi="Helvetica" w:cs="Helvetica"/>
                  <w:color w:val="0068A5"/>
                  <w:sz w:val="24"/>
                  <w:szCs w:val="24"/>
                  <w:u w:val="single"/>
                  <w:lang w:eastAsia="ru-RU"/>
                </w:rPr>
                <w:t>Соответствие формул и графиков</w:t>
              </w:r>
            </w:hyperlink>
            <w:r w:rsidRPr="00F76C5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».</w:t>
            </w:r>
            <w:r w:rsidRPr="00F76C5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br/>
              <w:t>Урок 6. «</w:t>
            </w:r>
            <w:hyperlink r:id="rId18" w:tgtFrame="_blank" w:history="1">
              <w:r w:rsidRPr="00F76C51">
                <w:rPr>
                  <w:rFonts w:ascii="Helvetica" w:eastAsia="Times New Roman" w:hAnsi="Helvetica" w:cs="Helvetica"/>
                  <w:color w:val="0068A5"/>
                  <w:sz w:val="24"/>
                  <w:szCs w:val="24"/>
                  <w:u w:val="single"/>
                  <w:lang w:eastAsia="ru-RU"/>
                </w:rPr>
                <w:t>Упрощение выражений</w:t>
              </w:r>
            </w:hyperlink>
            <w:r w:rsidRPr="00F76C5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».</w:t>
            </w:r>
            <w:r w:rsidRPr="00F76C5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br/>
              <w:t>Урок 5. «</w:t>
            </w:r>
            <w:hyperlink r:id="rId19" w:tgtFrame="_blank" w:history="1">
              <w:r w:rsidRPr="00F76C51">
                <w:rPr>
                  <w:rFonts w:ascii="Helvetica" w:eastAsia="Times New Roman" w:hAnsi="Helvetica" w:cs="Helvetica"/>
                  <w:color w:val="0068A5"/>
                  <w:sz w:val="24"/>
                  <w:szCs w:val="24"/>
                  <w:u w:val="single"/>
                  <w:lang w:eastAsia="ru-RU"/>
                </w:rPr>
                <w:t>Прогрессии</w:t>
              </w:r>
            </w:hyperlink>
            <w:r w:rsidRPr="00F76C5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».</w:t>
            </w:r>
            <w:r w:rsidRPr="00F76C5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br/>
              <w:t>Урок 4. «</w:t>
            </w:r>
            <w:hyperlink r:id="rId20" w:tgtFrame="_blank" w:history="1">
              <w:r w:rsidRPr="00F76C51">
                <w:rPr>
                  <w:rFonts w:ascii="Helvetica" w:eastAsia="Times New Roman" w:hAnsi="Helvetica" w:cs="Helvetica"/>
                  <w:color w:val="0068A5"/>
                  <w:sz w:val="24"/>
                  <w:szCs w:val="24"/>
                  <w:u w:val="single"/>
                  <w:lang w:eastAsia="ru-RU"/>
                </w:rPr>
                <w:t>Первые задания ОГЭ</w:t>
              </w:r>
            </w:hyperlink>
            <w:r w:rsidRPr="00F76C5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».</w:t>
            </w:r>
            <w:r w:rsidRPr="00F76C5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br/>
              <w:t>Урок 3. «</w:t>
            </w:r>
            <w:hyperlink r:id="rId21" w:tgtFrame="_blank" w:history="1">
              <w:r w:rsidRPr="00F76C51">
                <w:rPr>
                  <w:rFonts w:ascii="Helvetica" w:eastAsia="Times New Roman" w:hAnsi="Helvetica" w:cs="Helvetica"/>
                  <w:color w:val="0068A5"/>
                  <w:sz w:val="24"/>
                  <w:szCs w:val="24"/>
                  <w:u w:val="single"/>
                  <w:lang w:eastAsia="ru-RU"/>
                </w:rPr>
                <w:t>Неравенства и промежутки</w:t>
              </w:r>
            </w:hyperlink>
            <w:r w:rsidRPr="00F76C5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».</w:t>
            </w:r>
            <w:r w:rsidRPr="00F76C5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br/>
              <w:t>Урок 2. «</w:t>
            </w:r>
            <w:hyperlink r:id="rId22" w:tgtFrame="_blank" w:history="1">
              <w:r w:rsidRPr="00F76C51">
                <w:rPr>
                  <w:rFonts w:ascii="Helvetica" w:eastAsia="Times New Roman" w:hAnsi="Helvetica" w:cs="Helvetica"/>
                  <w:color w:val="0068A5"/>
                  <w:sz w:val="24"/>
                  <w:szCs w:val="24"/>
                  <w:u w:val="single"/>
                  <w:lang w:eastAsia="ru-RU"/>
                </w:rPr>
                <w:t>Квадратные уравнения</w:t>
              </w:r>
            </w:hyperlink>
            <w:r w:rsidRPr="00F76C5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».</w:t>
            </w:r>
            <w:r w:rsidRPr="00F76C5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br/>
              <w:t>Урок 1. «</w:t>
            </w:r>
            <w:hyperlink r:id="rId23" w:tgtFrame="_blank" w:history="1">
              <w:r w:rsidRPr="00F76C51">
                <w:rPr>
                  <w:rFonts w:ascii="Helvetica" w:eastAsia="Times New Roman" w:hAnsi="Helvetica" w:cs="Helvetica"/>
                  <w:color w:val="0068A5"/>
                  <w:sz w:val="24"/>
                  <w:szCs w:val="24"/>
                  <w:u w:val="single"/>
                  <w:lang w:eastAsia="ru-RU"/>
                </w:rPr>
                <w:t>Корни и степени</w:t>
              </w:r>
            </w:hyperlink>
            <w:r w:rsidRPr="00F76C5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».</w:t>
            </w:r>
            <w:r w:rsidRPr="00F76C5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br/>
            </w:r>
            <w:r w:rsidRPr="00F76C5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br/>
              <w:t>Записи уроков также доступны на </w:t>
            </w:r>
            <w:hyperlink r:id="rId24" w:tgtFrame="_blank" w:history="1">
              <w:r w:rsidRPr="00F76C51">
                <w:rPr>
                  <w:rFonts w:ascii="Helvetica" w:eastAsia="Times New Roman" w:hAnsi="Helvetica" w:cs="Helvetica"/>
                  <w:color w:val="0068A5"/>
                  <w:sz w:val="24"/>
                  <w:szCs w:val="24"/>
                  <w:u w:val="single"/>
                  <w:lang w:eastAsia="ru-RU"/>
                </w:rPr>
                <w:t>сайте курса</w:t>
              </w:r>
            </w:hyperlink>
            <w:r w:rsidRPr="00F76C5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и в личных кабинетах на </w:t>
            </w:r>
            <w:proofErr w:type="spellStart"/>
            <w:r w:rsidRPr="00F76C5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F76C5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instrText xml:space="preserve"> HYPERLINK "https://e.mindbox.ru/c/tWIFAAAAhN4AIGZh/AlTdAA/biqSAazRXMXSeZJ4/?u=https%3A%2F%2Fuchi.ru%2F%3Futm_source%3Dregular%26utm_medium%3Demail%26utm_campaign%3Dcampaign" \t "_blank" </w:instrText>
            </w:r>
            <w:r w:rsidRPr="00F76C5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F76C51">
              <w:rPr>
                <w:rFonts w:ascii="Helvetica" w:eastAsia="Times New Roman" w:hAnsi="Helvetica" w:cs="Helvetica"/>
                <w:color w:val="0068A5"/>
                <w:sz w:val="24"/>
                <w:szCs w:val="24"/>
                <w:u w:val="single"/>
                <w:lang w:eastAsia="ru-RU"/>
              </w:rPr>
              <w:t>Учи</w:t>
            </w:r>
            <w:proofErr w:type="gramStart"/>
            <w:r w:rsidRPr="00F76C51">
              <w:rPr>
                <w:rFonts w:ascii="Helvetica" w:eastAsia="Times New Roman" w:hAnsi="Helvetica" w:cs="Helvetica"/>
                <w:color w:val="0068A5"/>
                <w:sz w:val="24"/>
                <w:szCs w:val="24"/>
                <w:u w:val="single"/>
                <w:lang w:eastAsia="ru-RU"/>
              </w:rPr>
              <w:t>.р</w:t>
            </w:r>
            <w:proofErr w:type="gramEnd"/>
            <w:r w:rsidRPr="00F76C51">
              <w:rPr>
                <w:rFonts w:ascii="Helvetica" w:eastAsia="Times New Roman" w:hAnsi="Helvetica" w:cs="Helvetica"/>
                <w:color w:val="0068A5"/>
                <w:sz w:val="24"/>
                <w:szCs w:val="24"/>
                <w:u w:val="single"/>
                <w:lang w:eastAsia="ru-RU"/>
              </w:rPr>
              <w:t>у</w:t>
            </w:r>
            <w:proofErr w:type="spellEnd"/>
            <w:r w:rsidRPr="00F76C5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F76C5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в разделе «</w:t>
            </w:r>
            <w:proofErr w:type="spellStart"/>
            <w:r w:rsidRPr="00F76C5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Вебинары</w:t>
            </w:r>
            <w:proofErr w:type="spellEnd"/>
            <w:r w:rsidRPr="00F76C5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</w:tbl>
    <w:p w:rsidR="00D257B2" w:rsidRPr="00F76C51" w:rsidRDefault="00F76C51" w:rsidP="00F76C51">
      <w:pPr>
        <w:jc w:val="center"/>
        <w:rPr>
          <w:b/>
          <w:sz w:val="32"/>
          <w:szCs w:val="32"/>
        </w:rPr>
      </w:pPr>
      <w:r w:rsidRPr="00F76C51">
        <w:rPr>
          <w:b/>
          <w:sz w:val="32"/>
          <w:szCs w:val="32"/>
        </w:rPr>
        <w:t>Для обучающихся 9-х классов</w:t>
      </w:r>
    </w:p>
    <w:sectPr w:rsidR="00D257B2" w:rsidRPr="00F76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C51"/>
    <w:rsid w:val="00D257B2"/>
    <w:rsid w:val="00F7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6C51"/>
    <w:rPr>
      <w:b/>
      <w:bCs/>
    </w:rPr>
  </w:style>
  <w:style w:type="character" w:styleId="a4">
    <w:name w:val="Hyperlink"/>
    <w:basedOn w:val="a0"/>
    <w:uiPriority w:val="99"/>
    <w:semiHidden/>
    <w:unhideWhenUsed/>
    <w:rsid w:val="00F76C5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6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6C51"/>
    <w:rPr>
      <w:b/>
      <w:bCs/>
    </w:rPr>
  </w:style>
  <w:style w:type="character" w:styleId="a4">
    <w:name w:val="Hyperlink"/>
    <w:basedOn w:val="a0"/>
    <w:uiPriority w:val="99"/>
    <w:semiHidden/>
    <w:unhideWhenUsed/>
    <w:rsid w:val="00F76C5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6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.mindbox.ru/c/tWIFAAAAhN4AIGZh/9lPdAA/XfKT6rPW39yTGgv2/?u=https%3A%2F%2Fyoutu.be%2FvUq2CYrjgQc%3Futm_source%3Dregular%26utm_medium%3Demail%26utm_campaign%3Dcampaign" TargetMode="External"/><Relationship Id="rId18" Type="http://schemas.openxmlformats.org/officeDocument/2006/relationships/hyperlink" Target="https://e.mindbox.ru/c/tWIFAAAAhN4AIGZh/-1PdAA/rL60aEBFZaBtQy8f/?u=https%3A%2F%2Fyoutu.be%2FaowJVezsCyg%3Futm_source%3Dregular%26utm_medium%3Demail%26utm_campaign%3Dcampaign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e.mindbox.ru/c/tWIFAAAAhN4AIGZh/_lPdAA/JTcZir1l5BEAqsEY/?u=https%3A%2F%2Fyoutu.be%2FAXYm8GmhZrA%3Futm_source%3Dregular%26utm_medium%3Demail%26utm_campaign%3Dcampaign" TargetMode="External"/><Relationship Id="rId7" Type="http://schemas.openxmlformats.org/officeDocument/2006/relationships/hyperlink" Target="https://e.mindbox.ru/c/tWIFAAAAhN4AIGZh/8VPdAA/cq7DTi7RoqusgpBr/?u=https%3A%2F%2Fyoutu.be%2Fl5wsk6C6Ttg%3Futm_source%3Dregular%26utm_medium%3Demail%26utm_campaign%3Dcampaign" TargetMode="External"/><Relationship Id="rId12" Type="http://schemas.openxmlformats.org/officeDocument/2006/relationships/hyperlink" Target="https://e.mindbox.ru/c/tWIFAAAAhN4AIGZh/9VPdAA/91QRlPDhJiz1vSDs/?u=https%3A%2F%2Fyoutu.be%2FVLOUsrVg-Ug%3Futm_source%3Dregular%26utm_medium%3Demail%26utm_campaign%3Dcampaign" TargetMode="External"/><Relationship Id="rId17" Type="http://schemas.openxmlformats.org/officeDocument/2006/relationships/hyperlink" Target="https://e.mindbox.ru/c/tWIFAAAAhN4AIGZh/-lPdAA/_vSvDwwqvVbGRLg5/?u=https%3A%2F%2Fyoutu.be%2FSGQH1SYWVjo%3Futm_source%3Dregular%26utm_medium%3Demail%26utm_campaign%3Dcampaign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e.mindbox.ru/c/tWIFAAAAhN4AIGZh/-VPdAA/mZxmpw2Ju0vxOFW0/?u=https%3A%2F%2Fyoutu.be%2F7xaKT_FGeYY%3Futm_source%3Dregular%26utm_medium%3Demail%26utm_campaign%3Dcampaign" TargetMode="External"/><Relationship Id="rId20" Type="http://schemas.openxmlformats.org/officeDocument/2006/relationships/hyperlink" Target="https://e.mindbox.ru/c/tWIFAAAAhN4AIGZh/_VPdAA/kZBEi5SdZRAkQC8N/?u=https%3A%2F%2Fyoutu.be%2Fmw5FIUNM-fc%3Futm_source%3Dregular%26utm_medium%3Demail%26utm_campaign%3Dcampaign" TargetMode="External"/><Relationship Id="rId1" Type="http://schemas.openxmlformats.org/officeDocument/2006/relationships/styles" Target="styles.xml"/><Relationship Id="rId6" Type="http://schemas.openxmlformats.org/officeDocument/2006/relationships/hyperlink" Target="https://e.mindbox.ru/c/tWIFAAAAhN4AIGZh/8FPdAA/bGa9O6IKer_mfBj4/?u=https%3A%2F%2Fyoutu.be%2Fl5wsk6C6Ttg%3Futm_source%3Dregular%26utm_medium%3Demail%26utm_campaign%3Dcampaign" TargetMode="External"/><Relationship Id="rId11" Type="http://schemas.openxmlformats.org/officeDocument/2006/relationships/hyperlink" Target="https://e.mindbox.ru/c/tWIFAAAAhN4AIGZh/9FPdAA/Fjn85wDlzxf3Lmeb/?u=https%3A%2F%2Fyoutu.be%2FzBCHXAFpf9Y%3Futm_source%3Dregular%26utm_medium%3Demail%26utm_campaign%3Dcampaign" TargetMode="External"/><Relationship Id="rId24" Type="http://schemas.openxmlformats.org/officeDocument/2006/relationships/hyperlink" Target="https://e.mindbox.ru/c/tWIFAAAAhN4AIGZh/AVTdAA/dt79PprvR3zeL_83/?u=https%3A%2F%2Flp.uchi.ru%2Foge-2020%3Futm_source%3Dregular%26utm_medium%3Demail%26utm_campaign%3Dcampaign" TargetMode="External"/><Relationship Id="rId5" Type="http://schemas.openxmlformats.org/officeDocument/2006/relationships/hyperlink" Target="mailto:info@uchi.ru" TargetMode="External"/><Relationship Id="rId15" Type="http://schemas.openxmlformats.org/officeDocument/2006/relationships/hyperlink" Target="https://e.mindbox.ru/c/tWIFAAAAhN4AIGZh/-FPdAA/KyaEZa6HyfxE02TS/?u=https%3A%2F%2Fyoutu.be%2FhviJHU-joV4%3Futm_source%3Dregular%26utm_medium%3Demail%26utm_campaign%3Dcampaign" TargetMode="External"/><Relationship Id="rId23" Type="http://schemas.openxmlformats.org/officeDocument/2006/relationships/hyperlink" Target="https://e.mindbox.ru/c/tWIFAAAAhN4AIGZh/AFTdAA/mYm3nWHabEI8saS0/?u=https%3A%2F%2Fyoutu.be%2FY5A3y-FHoNs%3Futm_source%3Dregular%26utm_medium%3Demail%26utm_campaign%3Dcampaign" TargetMode="External"/><Relationship Id="rId10" Type="http://schemas.openxmlformats.org/officeDocument/2006/relationships/hyperlink" Target="https://e.mindbox.ru/c/tWIFAAAAhN4AIGZh/81PdAA/qX-3BtJDXN8kKnRf/?u=https%3A%2F%2Fyoutu.be%2F7wWZc1l3vdQ%3Futm_source%3Dregular%26utm_medium%3Demail%26utm_campaign%3Dcampaign" TargetMode="External"/><Relationship Id="rId19" Type="http://schemas.openxmlformats.org/officeDocument/2006/relationships/hyperlink" Target="https://e.mindbox.ru/c/tWIFAAAAhN4AIGZh/_FPdAA/M_GbV35TSvsOzE52/?u=https%3A%2F%2Fyoutu.be%2FtF2qpNx1sjk%3Futm_source%3Dregular%26utm_medium%3Demail%26utm_campaign%3Dcampaig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indbox.ru/c/tWIFAAAAhN4AIGZh/8lPdAA/LJy98HFGyzuhU6Y9/?u=https%3A%2F%2Fyoutu.be%2FoW_ifN2OMhg%3Futm_source%3Dregular%26utm_medium%3Demail%26utm_campaign%3Dcampaign" TargetMode="External"/><Relationship Id="rId14" Type="http://schemas.openxmlformats.org/officeDocument/2006/relationships/hyperlink" Target="https://e.mindbox.ru/c/tWIFAAAAhN4AIGZh/91PdAA/8ajYhjiH6NLraUri/?u=https%3A%2F%2Fyoutu.be%2F50lAQYC--40%3Futm_source%3Dregular%26utm_medium%3Demail%26utm_campaign%3Dcampaign" TargetMode="External"/><Relationship Id="rId22" Type="http://schemas.openxmlformats.org/officeDocument/2006/relationships/hyperlink" Target="https://e.mindbox.ru/c/tWIFAAAAhN4AIGZh/_1PdAA/2XV5YA73WVDYYtU-/?u=https%3A%2F%2Fyoutu.be%2FdMsVHuBfLGE%3Futm_source%3Dregular%26utm_medium%3Demail%26utm_campaign%3Dcampaig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2020-05-14T08:57:00Z</dcterms:created>
  <dcterms:modified xsi:type="dcterms:W3CDTF">2020-05-14T09:00:00Z</dcterms:modified>
</cp:coreProperties>
</file>